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6683" w14:textId="0EED9FC8" w:rsidR="00911C90" w:rsidRPr="003E1121" w:rsidRDefault="0041160A" w:rsidP="003E1121">
      <w:pPr>
        <w:rPr>
          <w:b/>
          <w:bCs/>
          <w:lang w:eastAsia="ar-SA"/>
        </w:rPr>
      </w:pPr>
      <w:r>
        <w:rPr>
          <w:b/>
          <w:bCs/>
          <w:lang w:eastAsia="ar-SA"/>
        </w:rPr>
        <w:t>EFS.</w:t>
      </w:r>
      <w:r w:rsidR="006374BC">
        <w:rPr>
          <w:b/>
          <w:bCs/>
          <w:lang w:eastAsia="ar-SA"/>
        </w:rPr>
        <w:t>4141</w:t>
      </w:r>
      <w:r>
        <w:rPr>
          <w:b/>
          <w:bCs/>
          <w:lang w:eastAsia="ar-SA"/>
        </w:rPr>
        <w:t>.1.1</w:t>
      </w:r>
      <w:r w:rsidR="00911C90">
        <w:rPr>
          <w:b/>
          <w:bCs/>
          <w:lang w:eastAsia="ar-SA"/>
        </w:rPr>
        <w:t>.</w:t>
      </w:r>
      <w:r w:rsidR="00127EE3">
        <w:rPr>
          <w:b/>
          <w:bCs/>
          <w:lang w:eastAsia="ar-SA"/>
        </w:rPr>
        <w:t>2</w:t>
      </w:r>
      <w:r w:rsidR="00911C90" w:rsidRPr="0082661D">
        <w:rPr>
          <w:b/>
          <w:bCs/>
          <w:lang w:eastAsia="ar-SA"/>
        </w:rPr>
        <w:t>.20</w:t>
      </w:r>
      <w:r>
        <w:rPr>
          <w:b/>
          <w:bCs/>
          <w:lang w:eastAsia="ar-SA"/>
        </w:rPr>
        <w:t>2</w:t>
      </w:r>
      <w:r w:rsidR="000E19C4">
        <w:rPr>
          <w:b/>
          <w:bCs/>
          <w:lang w:eastAsia="ar-SA"/>
        </w:rPr>
        <w:t>1</w:t>
      </w:r>
      <w:r w:rsidR="00911C90" w:rsidRPr="0082661D">
        <w:rPr>
          <w:b/>
          <w:bCs/>
          <w:lang w:eastAsia="ar-SA"/>
        </w:rPr>
        <w:t xml:space="preserve">                                                                 </w:t>
      </w:r>
      <w:r w:rsidR="006374BC">
        <w:rPr>
          <w:b/>
          <w:bCs/>
          <w:lang w:eastAsia="ar-SA"/>
        </w:rPr>
        <w:t xml:space="preserve">   </w:t>
      </w:r>
      <w:r w:rsidR="00911C90" w:rsidRPr="0082661D">
        <w:rPr>
          <w:b/>
          <w:bCs/>
          <w:lang w:eastAsia="ar-SA"/>
        </w:rPr>
        <w:t xml:space="preserve">       Końskie</w:t>
      </w:r>
      <w:r w:rsidR="00911C90">
        <w:rPr>
          <w:b/>
        </w:rPr>
        <w:t xml:space="preserve"> dn. </w:t>
      </w:r>
      <w:r w:rsidR="00127EE3">
        <w:rPr>
          <w:b/>
        </w:rPr>
        <w:t>1</w:t>
      </w:r>
      <w:r w:rsidR="003815B2">
        <w:rPr>
          <w:b/>
        </w:rPr>
        <w:t>9</w:t>
      </w:r>
      <w:r w:rsidR="000E19C4">
        <w:rPr>
          <w:b/>
        </w:rPr>
        <w:t>.</w:t>
      </w:r>
      <w:r w:rsidR="00911C90" w:rsidRPr="0082661D">
        <w:rPr>
          <w:b/>
        </w:rPr>
        <w:t>0</w:t>
      </w:r>
      <w:r>
        <w:rPr>
          <w:b/>
        </w:rPr>
        <w:t>1</w:t>
      </w:r>
      <w:r w:rsidR="00911C90" w:rsidRPr="0082661D">
        <w:rPr>
          <w:b/>
        </w:rPr>
        <w:t>.20</w:t>
      </w:r>
      <w:r>
        <w:rPr>
          <w:b/>
        </w:rPr>
        <w:t>2</w:t>
      </w:r>
      <w:r w:rsidR="000E19C4">
        <w:rPr>
          <w:b/>
        </w:rPr>
        <w:t>1</w:t>
      </w:r>
      <w:r w:rsidR="00911C90" w:rsidRPr="0082661D">
        <w:rPr>
          <w:b/>
        </w:rPr>
        <w:t>r.</w:t>
      </w:r>
    </w:p>
    <w:p w14:paraId="76DCB436" w14:textId="77777777" w:rsidR="002202DB" w:rsidRDefault="002202DB" w:rsidP="00911C90">
      <w:pPr>
        <w:ind w:left="57" w:hanging="57"/>
        <w:jc w:val="center"/>
        <w:rPr>
          <w:b/>
          <w:bCs/>
        </w:rPr>
      </w:pPr>
    </w:p>
    <w:p w14:paraId="0BFA68F1" w14:textId="77777777" w:rsidR="00911C90" w:rsidRPr="005311CF" w:rsidRDefault="00911C90" w:rsidP="00911C90">
      <w:pPr>
        <w:ind w:left="57" w:hanging="57"/>
        <w:jc w:val="center"/>
        <w:rPr>
          <w:b/>
          <w:bCs/>
        </w:rPr>
      </w:pPr>
      <w:r w:rsidRPr="005311CF">
        <w:rPr>
          <w:b/>
          <w:bCs/>
        </w:rPr>
        <w:t>Zaproszenie do złożenia oferty cenowej</w:t>
      </w:r>
    </w:p>
    <w:p w14:paraId="209899A1" w14:textId="77777777" w:rsidR="00911C90" w:rsidRPr="005311CF" w:rsidRDefault="00911C90" w:rsidP="00911C90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580B2D7E" w14:textId="77777777" w:rsidR="00911C90" w:rsidRDefault="00911C90" w:rsidP="002202DB">
      <w:pPr>
        <w:suppressAutoHyphens/>
        <w:jc w:val="both"/>
        <w:rPr>
          <w:b/>
        </w:rPr>
      </w:pPr>
      <w:r w:rsidRPr="005311CF">
        <w:t xml:space="preserve">W imieniu </w:t>
      </w:r>
      <w:bookmarkStart w:id="0" w:name="_Hlk11067662"/>
      <w:r w:rsidRPr="005311CF">
        <w:t xml:space="preserve">Miejsko – Gminnego Ośrodka Pomocy Społecznej w Końskich, ul. Armii Krajowej 22, 26-200 Końskie </w:t>
      </w:r>
      <w:bookmarkEnd w:id="0"/>
      <w:r w:rsidRPr="005311CF">
        <w:rPr>
          <w:b/>
        </w:rPr>
        <w:t>zapraszam do złożenia oferty cenowej na:</w:t>
      </w:r>
    </w:p>
    <w:p w14:paraId="3FDD325C" w14:textId="77777777" w:rsidR="002202DB" w:rsidRPr="002202DB" w:rsidRDefault="002202DB" w:rsidP="002202DB">
      <w:pPr>
        <w:suppressAutoHyphens/>
        <w:jc w:val="both"/>
        <w:rPr>
          <w:b/>
        </w:rPr>
      </w:pPr>
    </w:p>
    <w:p w14:paraId="23E1C95E" w14:textId="77777777" w:rsidR="00911C90" w:rsidRPr="009804A0" w:rsidRDefault="00911C90" w:rsidP="00911C90">
      <w:pPr>
        <w:widowControl w:val="0"/>
        <w:autoSpaceDE w:val="0"/>
        <w:autoSpaceDN w:val="0"/>
        <w:adjustRightInd w:val="0"/>
        <w:spacing w:after="120"/>
        <w:jc w:val="center"/>
      </w:pPr>
      <w:bookmarkStart w:id="1" w:name="_Hlk20118122"/>
      <w:r w:rsidRPr="009804A0">
        <w:rPr>
          <w:b/>
        </w:rPr>
        <w:t>„Ubezpieczenie wolontariuszy w związku z prowadzeniem korepetycji”.</w:t>
      </w:r>
    </w:p>
    <w:p w14:paraId="27F6DBBD" w14:textId="77777777" w:rsidR="00911C90" w:rsidRPr="005311CF" w:rsidRDefault="00911C90" w:rsidP="00911C90">
      <w:pPr>
        <w:suppressAutoHyphens/>
        <w:jc w:val="both"/>
        <w:rPr>
          <w:color w:val="000000"/>
          <w:lang w:eastAsia="ar-SA"/>
        </w:rPr>
      </w:pPr>
      <w:r w:rsidRPr="005311CF">
        <w:rPr>
          <w:bCs/>
          <w:lang w:eastAsia="ar-SA"/>
        </w:rPr>
        <w:t>na potrzeby projektu pn. „Zielone światło”</w:t>
      </w:r>
      <w:r>
        <w:rPr>
          <w:bCs/>
          <w:lang w:eastAsia="ar-SA"/>
        </w:rPr>
        <w:t xml:space="preserve"> </w:t>
      </w:r>
      <w:r w:rsidRPr="005311CF">
        <w:rPr>
          <w:color w:val="000000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4458AB2A" w14:textId="77777777" w:rsidR="00911C90" w:rsidRPr="00F2381E" w:rsidRDefault="00911C90" w:rsidP="00911C90">
      <w:pPr>
        <w:widowControl w:val="0"/>
        <w:tabs>
          <w:tab w:val="left" w:pos="3900"/>
        </w:tabs>
        <w:suppressAutoHyphens/>
        <w:autoSpaceDE w:val="0"/>
        <w:autoSpaceDN w:val="0"/>
        <w:adjustRightInd w:val="0"/>
        <w:jc w:val="both"/>
      </w:pPr>
      <w:r w:rsidRPr="005311CF">
        <w:tab/>
      </w:r>
    </w:p>
    <w:bookmarkEnd w:id="1"/>
    <w:p w14:paraId="18AB4B5E" w14:textId="77777777" w:rsidR="00911C90" w:rsidRDefault="00911C90" w:rsidP="00911C9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Opis przedmiotu zamówienia:</w:t>
      </w:r>
    </w:p>
    <w:p w14:paraId="7E771835" w14:textId="77777777" w:rsidR="00911C90" w:rsidRPr="000E19C4" w:rsidRDefault="00911C90" w:rsidP="00911C90">
      <w:pPr>
        <w:autoSpaceDE w:val="0"/>
        <w:autoSpaceDN w:val="0"/>
        <w:adjustRightInd w:val="0"/>
        <w:spacing w:after="120"/>
        <w:ind w:left="426" w:hanging="426"/>
        <w:jc w:val="both"/>
        <w:rPr>
          <w:u w:val="single"/>
        </w:rPr>
      </w:pPr>
      <w:r>
        <w:rPr>
          <w:bCs/>
        </w:rPr>
        <w:t>1.1</w:t>
      </w:r>
      <w:r>
        <w:rPr>
          <w:b/>
          <w:bCs/>
        </w:rPr>
        <w:t xml:space="preserve"> Przedmiotem zamówienia jest usługa grupowego, dobrowolnego ubezpieczenia NNW 4 wolontariuszy  </w:t>
      </w:r>
      <w:r>
        <w:rPr>
          <w:b/>
        </w:rPr>
        <w:t xml:space="preserve">w związku z prowadzeniem korepetycji w ramach </w:t>
      </w:r>
      <w:r>
        <w:rPr>
          <w:b/>
          <w:bCs/>
        </w:rPr>
        <w:t>projektu pn. „Zielone światło”,</w:t>
      </w:r>
      <w:r>
        <w:t xml:space="preserve"> zwanego dalej „ubezpieczeniem”, na okres </w:t>
      </w:r>
      <w:r w:rsidRPr="000E19C4">
        <w:rPr>
          <w:u w:val="single"/>
        </w:rPr>
        <w:t>od dnia podpisania u</w:t>
      </w:r>
      <w:r w:rsidR="000E19C4" w:rsidRPr="000E19C4">
        <w:rPr>
          <w:u w:val="single"/>
        </w:rPr>
        <w:t>mowy (polisy ubezpieczeniowej )-01.2021r.</w:t>
      </w:r>
      <w:r w:rsidRPr="000E19C4">
        <w:rPr>
          <w:u w:val="single"/>
        </w:rPr>
        <w:t>do 3</w:t>
      </w:r>
      <w:r w:rsidR="000E19C4" w:rsidRPr="000E19C4">
        <w:rPr>
          <w:u w:val="single"/>
        </w:rPr>
        <w:t>0.06</w:t>
      </w:r>
      <w:r w:rsidRPr="000E19C4">
        <w:rPr>
          <w:u w:val="single"/>
        </w:rPr>
        <w:t>.20</w:t>
      </w:r>
      <w:r w:rsidR="000E19C4" w:rsidRPr="000E19C4">
        <w:rPr>
          <w:u w:val="single"/>
        </w:rPr>
        <w:t>21</w:t>
      </w:r>
      <w:r w:rsidRPr="000E19C4">
        <w:rPr>
          <w:u w:val="single"/>
        </w:rPr>
        <w:t xml:space="preserve"> r.  </w:t>
      </w:r>
    </w:p>
    <w:p w14:paraId="39E898E6" w14:textId="77777777" w:rsidR="002202DB" w:rsidRDefault="00911C90" w:rsidP="002202DB">
      <w:pPr>
        <w:autoSpaceDE w:val="0"/>
        <w:autoSpaceDN w:val="0"/>
        <w:adjustRightInd w:val="0"/>
        <w:spacing w:after="120"/>
        <w:ind w:left="426"/>
        <w:jc w:val="both"/>
      </w:pPr>
      <w:r>
        <w:t>Zakres wiekowy Uczestników Projektu mających podlegać ubezpieczeniu przedstawia poniższa tabela: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44"/>
      </w:tblGrid>
      <w:tr w:rsidR="002202DB" w14:paraId="673689DA" w14:textId="77777777" w:rsidTr="004B14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BE9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Wiek uczestnika (w latach)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5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Liczba uczestników w danym wieku (w osobach)</w:t>
            </w:r>
          </w:p>
        </w:tc>
      </w:tr>
      <w:tr w:rsidR="002202DB" w14:paraId="72E64859" w14:textId="77777777" w:rsidTr="004B14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E13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14-19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AEBC" w14:textId="77777777" w:rsidR="002202DB" w:rsidRDefault="002202DB" w:rsidP="004B144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0772674F" w14:textId="77777777" w:rsidR="002202DB" w:rsidRDefault="002202DB" w:rsidP="002202DB">
      <w:pPr>
        <w:autoSpaceDE w:val="0"/>
        <w:autoSpaceDN w:val="0"/>
        <w:adjustRightInd w:val="0"/>
        <w:spacing w:after="120"/>
        <w:jc w:val="both"/>
      </w:pPr>
    </w:p>
    <w:p w14:paraId="4AF2079B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lang w:eastAsia="ar-SA"/>
        </w:rPr>
      </w:pPr>
      <w:r>
        <w:t>Jeżeli w zakresie wymaganych przez Zamawiającego rodzajów zdarzeń, ogólne warunki   Ubezpieczenia Wykonawcy przewidują warunki korzystniejsze niż określone w podanej przez Zamawiającego tabeli zdarzeń, przyjmuje się, że w tym zakresie zastępują one te warunki. Zmiana warunków, o których mowa powyżej, nie może powodować zwiększenia sumy składki przewidzianej dla danej osoby.</w:t>
      </w:r>
    </w:p>
    <w:p w14:paraId="421AB135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Wykonawca gwarantuje niezmienność warunków umowy ubezpieczenia przez cały okres  jej obowiązywania, a w szczególności rodzaju zdarzeń oraz wysokości świadczeń i składki, niezależnie od liczby osób objętych ubezpieczeniem oraz niezależnie od zaistniałej w tym okresie szkodowości.</w:t>
      </w:r>
    </w:p>
    <w:p w14:paraId="150D0750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W trakcie obowiązywania umowy (polisy ubezpieczeniowej)</w:t>
      </w:r>
      <w:r>
        <w:rPr>
          <w:color w:val="FF0000"/>
        </w:rPr>
        <w:t xml:space="preserve"> </w:t>
      </w:r>
      <w:r>
        <w:t>Zamawiający zastrzega możliwość zmiany osób ubezpieczonych co oznacza, że do ubezpieczenia mogą przystąpić nowe osoby w miejsce osób dotychczas ubezpieczonych, które zrezygnowały z udziału                    w projekcie-zmiana wolontariusza prowadzącego korepetycje.  Zmiana osób nie może generować dodatkowych kosztów dla Zamawiającego.</w:t>
      </w:r>
    </w:p>
    <w:p w14:paraId="2FDE3F5C" w14:textId="77777777" w:rsidR="00911C90" w:rsidRDefault="00911C90" w:rsidP="00911C9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>
        <w:t>Grupowe ubezpieczenie NNW wolontariuszy Projektu powinno obejmować wszystkie  niżej wymienione zdarz</w:t>
      </w:r>
      <w:bookmarkStart w:id="2" w:name="_GoBack"/>
      <w:bookmarkEnd w:id="2"/>
      <w:r>
        <w:t>enia, stanowiące podstawę wypłaty świadczenia.</w:t>
      </w:r>
    </w:p>
    <w:p w14:paraId="7C318835" w14:textId="77777777" w:rsidR="00911C90" w:rsidRPr="00A37C9E" w:rsidRDefault="00911C90" w:rsidP="00911C90">
      <w:pPr>
        <w:autoSpaceDE w:val="0"/>
        <w:autoSpaceDN w:val="0"/>
        <w:adjustRightInd w:val="0"/>
        <w:spacing w:after="120"/>
        <w:jc w:val="both"/>
      </w:pPr>
      <w:r w:rsidRPr="00A37C9E">
        <w:lastRenderedPageBreak/>
        <w:t xml:space="preserve">1.6 Rodzaje </w:t>
      </w:r>
      <w:proofErr w:type="spellStart"/>
      <w:r w:rsidRPr="00A37C9E">
        <w:t>ryzyk</w:t>
      </w:r>
      <w:proofErr w:type="spellEnd"/>
      <w:r w:rsidRPr="00A37C9E">
        <w:t xml:space="preserve">/zdarzeń wraz z minimalną wysokością świadczeń z tytułu wystąpienia każdego </w:t>
      </w:r>
      <w:r w:rsidRPr="00A37C9E">
        <w:br/>
        <w:t xml:space="preserve">       z nich: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86"/>
        <w:gridCol w:w="3352"/>
      </w:tblGrid>
      <w:tr w:rsidR="00911C90" w14:paraId="4FFDBFFE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46A7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FA4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RYZYKO/ZDARZENIE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82F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WYSOKOŚĆ ŚWIADCZEŃ</w:t>
            </w:r>
          </w:p>
        </w:tc>
      </w:tr>
      <w:tr w:rsidR="00911C90" w14:paraId="1633134F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099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8CE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DE7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911C90" w14:paraId="79F8E771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FC0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F79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Śmierć ubezpieczonego spowodowana</w:t>
            </w:r>
          </w:p>
          <w:p w14:paraId="024CC64A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nieszczęśliwym wypadkiem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5A0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30.000,00</w:t>
            </w:r>
          </w:p>
          <w:p w14:paraId="2E61D36E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</w:p>
        </w:tc>
      </w:tr>
      <w:tr w:rsidR="00911C90" w14:paraId="1592339E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B00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8011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Trwały uszczerbek na zdrowiu ubezpieczonego</w:t>
            </w:r>
          </w:p>
          <w:p w14:paraId="0A8EE9B1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spowodowany nieszczęśliwym wypadkiem Progresja 500%- za 100% trwałego uszczerbku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2CA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30.000,00</w:t>
            </w:r>
          </w:p>
          <w:p w14:paraId="6C4E5EA8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</w:p>
        </w:tc>
      </w:tr>
      <w:tr w:rsidR="00911C90" w14:paraId="57F0B12B" w14:textId="77777777" w:rsidTr="00EB4A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D1F" w14:textId="77777777" w:rsidR="00911C90" w:rsidRDefault="00911C90" w:rsidP="00EB4AE7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4FE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Dzienne świadczenie szpitalne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018" w14:textId="77777777" w:rsidR="00911C90" w:rsidRPr="008F23B4" w:rsidRDefault="00911C90" w:rsidP="00EB4AE7">
            <w:pPr>
              <w:jc w:val="center"/>
              <w:rPr>
                <w:i/>
                <w:lang w:eastAsia="ar-SA"/>
              </w:rPr>
            </w:pPr>
            <w:r w:rsidRPr="008F23B4">
              <w:rPr>
                <w:i/>
                <w:sz w:val="22"/>
                <w:szCs w:val="22"/>
              </w:rPr>
              <w:t>50 zł.</w:t>
            </w:r>
          </w:p>
        </w:tc>
      </w:tr>
    </w:tbl>
    <w:p w14:paraId="47C9A08D" w14:textId="77777777" w:rsidR="00911C90" w:rsidRDefault="00911C90" w:rsidP="00911C90">
      <w:pPr>
        <w:autoSpaceDE w:val="0"/>
        <w:autoSpaceDN w:val="0"/>
        <w:adjustRightInd w:val="0"/>
        <w:spacing w:after="120"/>
        <w:rPr>
          <w:i/>
          <w:iCs/>
        </w:rPr>
      </w:pPr>
      <w:r>
        <w:rPr>
          <w:i/>
          <w:iCs/>
        </w:rPr>
        <w:t>Informacje dodatkowe do tabeli:</w:t>
      </w:r>
    </w:p>
    <w:p w14:paraId="1D212A93" w14:textId="77777777" w:rsidR="00911C90" w:rsidRDefault="00911C90" w:rsidP="00911C90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i/>
          <w:iCs/>
        </w:rPr>
      </w:pPr>
      <w:r>
        <w:rPr>
          <w:i/>
          <w:iCs/>
        </w:rPr>
        <w:t xml:space="preserve">Wyszczególnione w kolumnie </w:t>
      </w:r>
      <w:r>
        <w:rPr>
          <w:b/>
          <w:bCs/>
          <w:i/>
          <w:iCs/>
        </w:rPr>
        <w:t xml:space="preserve">3 </w:t>
      </w:r>
      <w:r>
        <w:rPr>
          <w:i/>
          <w:iCs/>
        </w:rPr>
        <w:t>tabeli wartości stanowią skumulowane wysokości świadczeń należnych z tytułu poszczególnych zdarzeń.</w:t>
      </w:r>
    </w:p>
    <w:p w14:paraId="1C6B0BB7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Przystąpienie do ubezpieczenia następować będzie bez oceny wieku oraz ryzyka medycznego, co oznacza, że Wykonawca nie będzie uzależniał przystąpienia do ubezpieczenia w pełnym zakresie zdarzeń, przy ustalonej w umowie ubezpieczenia wysokości świadczeń oraz składki, od wieku i stanu zdrowia osób będących wolontariuszami w projekcie.</w:t>
      </w:r>
    </w:p>
    <w:p w14:paraId="51AD3BCE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Zamawiający wymaga, aby Wykonawca zapewnił na terenie całej Polski możliwość:</w:t>
      </w:r>
    </w:p>
    <w:p w14:paraId="7DDC1CE2" w14:textId="77777777" w:rsidR="00911C90" w:rsidRDefault="00911C90" w:rsidP="00911C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contextualSpacing w:val="0"/>
        <w:jc w:val="both"/>
      </w:pPr>
      <w:r>
        <w:t>składania przez ubezpieczonych oraz uposażonych wszelkich dokumentów związanych                    ze zgłaszaniem roszczeń osobiście jak również drogą elektroniczną,</w:t>
      </w:r>
    </w:p>
    <w:p w14:paraId="004CFC26" w14:textId="77777777" w:rsidR="00911C90" w:rsidRDefault="00911C90" w:rsidP="00911C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contextualSpacing w:val="0"/>
        <w:jc w:val="both"/>
      </w:pPr>
      <w:r>
        <w:t>korzystania z placówki właściwej do spraw orzekania o wysokości trwałego uszczerbku na zdrowiu.</w:t>
      </w:r>
    </w:p>
    <w:p w14:paraId="2471DC9A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Zamawiający nie dopuszcza pomniejszenia kwoty wypłaty świadczenia z tytułu zgonu       osoby ubezpieczonej również w przypadku jeżeli wcześniej zostało wypłacone świadczenie z tytułu trwałego uszczerbku na zdrowiu osoby ubezpieczonej.</w:t>
      </w:r>
    </w:p>
    <w:p w14:paraId="3F28CC86" w14:textId="77777777" w:rsidR="00911C90" w:rsidRDefault="00911C90" w:rsidP="00911C90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Świadczenia z tytułu trwałego uszczerbku na zdrowiu/trwałej utraty zdrowia będą   wypłacane, bez stosowania żadnych ograniczeń, już od 1% trwałego uszczerbku na zdrowiu/trwałej utraty zdrowia osoby ubezpieczonej w następstwie nieszczęśliwego wypadku.</w:t>
      </w:r>
    </w:p>
    <w:p w14:paraId="1B3B0AF9" w14:textId="77777777" w:rsidR="00911C90" w:rsidRPr="005311CF" w:rsidRDefault="00911C90" w:rsidP="0048273A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contextualSpacing w:val="0"/>
        <w:jc w:val="both"/>
      </w:pPr>
      <w:r>
        <w:t>Wykonawca pokrywa koszty orzekania o wysokości trwałeg</w:t>
      </w:r>
      <w:r w:rsidR="0048273A">
        <w:t xml:space="preserve">o uszczerbku na zdrowiu przez  </w:t>
      </w:r>
      <w:r>
        <w:t>wskazanego przez siebie lekarza orzecznika oraz koszty zleconych badań medycznych.</w:t>
      </w:r>
    </w:p>
    <w:p w14:paraId="4320A136" w14:textId="77777777" w:rsidR="00911C90" w:rsidRPr="00A90ED7" w:rsidRDefault="00911C90" w:rsidP="00911C90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t>Kod i nazwa zamówienia według Wspólnego Słownika Zamówień (CPV):</w:t>
      </w:r>
    </w:p>
    <w:p w14:paraId="55D57BA5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t>66511000-5 Usługi ubezpieczeń na życie</w:t>
      </w:r>
    </w:p>
    <w:p w14:paraId="79F53969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</w:rPr>
      </w:pPr>
      <w:r w:rsidRPr="00A90ED7">
        <w:rPr>
          <w:rFonts w:ascii="Cambria" w:hAnsi="Cambria" w:cs="Arial"/>
          <w:bCs/>
        </w:rPr>
        <w:t>66512000-2 Usługi ubezpieczeń od następstw nieszczęśliwych wypadków i ubezpieczeń zdrowotnych</w:t>
      </w:r>
    </w:p>
    <w:p w14:paraId="4FA8747E" w14:textId="77777777" w:rsidR="00911C90" w:rsidRPr="00A90ED7" w:rsidRDefault="00911C90" w:rsidP="00911C90">
      <w:pPr>
        <w:spacing w:line="360" w:lineRule="auto"/>
        <w:ind w:left="375"/>
        <w:jc w:val="both"/>
        <w:rPr>
          <w:rFonts w:ascii="Cambria" w:hAnsi="Cambria" w:cs="Arial"/>
          <w:bCs/>
          <w:color w:val="FF0000"/>
        </w:rPr>
      </w:pPr>
      <w:r w:rsidRPr="00A90ED7">
        <w:rPr>
          <w:rFonts w:ascii="Cambria" w:hAnsi="Cambria" w:cs="Arial"/>
          <w:bCs/>
        </w:rPr>
        <w:t>66512100-3 Usługi ubezpieczenia  od następstw nieszczęśliwych wypadków</w:t>
      </w:r>
    </w:p>
    <w:p w14:paraId="0C89EFA7" w14:textId="77777777" w:rsidR="00911C90" w:rsidRPr="0048273A" w:rsidRDefault="00911C90" w:rsidP="0048273A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suppressAutoHyphens/>
        <w:spacing w:line="230" w:lineRule="exact"/>
        <w:jc w:val="both"/>
        <w:rPr>
          <w:bCs/>
          <w:lang w:eastAsia="ar-SA"/>
        </w:rPr>
      </w:pPr>
      <w:r w:rsidRPr="00A90ED7">
        <w:rPr>
          <w:b/>
          <w:color w:val="000000"/>
          <w:lang w:eastAsia="ar-SA"/>
        </w:rPr>
        <w:t xml:space="preserve">Termin realizacji zamówienia: </w:t>
      </w:r>
      <w:r w:rsidRPr="00C87EF3">
        <w:rPr>
          <w:lang w:eastAsia="ar-SA"/>
        </w:rPr>
        <w:t>od dnia podpisania umowy</w:t>
      </w:r>
      <w:r w:rsidR="000E19C4">
        <w:rPr>
          <w:lang w:eastAsia="ar-SA"/>
        </w:rPr>
        <w:t>-01.2021r.</w:t>
      </w:r>
      <w:r w:rsidRPr="00A90ED7">
        <w:rPr>
          <w:bCs/>
          <w:lang w:eastAsia="ar-SA"/>
        </w:rPr>
        <w:t xml:space="preserve">do </w:t>
      </w:r>
      <w:r w:rsidRPr="00A90ED7">
        <w:rPr>
          <w:b/>
          <w:lang w:eastAsia="ar-SA"/>
        </w:rPr>
        <w:t>3</w:t>
      </w:r>
      <w:r w:rsidR="000E19C4">
        <w:rPr>
          <w:b/>
          <w:lang w:eastAsia="ar-SA"/>
        </w:rPr>
        <w:t>0.06</w:t>
      </w:r>
      <w:r w:rsidRPr="00A90ED7">
        <w:rPr>
          <w:b/>
          <w:lang w:eastAsia="ar-SA"/>
        </w:rPr>
        <w:t>.20</w:t>
      </w:r>
      <w:r w:rsidR="000E19C4">
        <w:rPr>
          <w:b/>
          <w:lang w:eastAsia="ar-SA"/>
        </w:rPr>
        <w:t>21</w:t>
      </w:r>
      <w:r w:rsidRPr="00A90ED7">
        <w:rPr>
          <w:b/>
          <w:lang w:eastAsia="ar-SA"/>
        </w:rPr>
        <w:t>r.</w:t>
      </w:r>
    </w:p>
    <w:p w14:paraId="22BB8009" w14:textId="77777777" w:rsidR="00911C90" w:rsidRPr="0048273A" w:rsidRDefault="00911C90" w:rsidP="0048273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bCs/>
          <w:lang w:eastAsia="ar-SA"/>
        </w:rPr>
      </w:pPr>
      <w:r w:rsidRPr="00F53F69">
        <w:rPr>
          <w:b/>
        </w:rPr>
        <w:lastRenderedPageBreak/>
        <w:t>Zakres zamówienia obejmuje</w:t>
      </w:r>
      <w:r w:rsidRPr="00F53F69">
        <w:t xml:space="preserve">: ubezpieczenie na życie oraz trwały uszczerbek na zdrowiu na skutek nieszczęśliwego wypadku wolontariuszy w związku z prowadzeniem korepetycji w ramach </w:t>
      </w:r>
      <w:r w:rsidRPr="00F53F69">
        <w:rPr>
          <w:bCs/>
          <w:lang w:eastAsia="ar-SA"/>
        </w:rPr>
        <w:t xml:space="preserve">projektu pn. „Zielone światło” </w:t>
      </w:r>
    </w:p>
    <w:p w14:paraId="0A614986" w14:textId="77777777" w:rsidR="00127EE3" w:rsidRPr="00542063" w:rsidRDefault="00127EE3" w:rsidP="00127EE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pacing w:after="120" w:line="360" w:lineRule="auto"/>
        <w:jc w:val="both"/>
      </w:pPr>
      <w:bookmarkStart w:id="3" w:name="_Hlk13230115"/>
      <w:r w:rsidRPr="009804A0">
        <w:rPr>
          <w:rFonts w:ascii="Times" w:hAnsi="Times"/>
          <w:b/>
          <w:color w:val="000000"/>
        </w:rPr>
        <w:t>Warunki udziału w prowadzonym postępowaniu</w:t>
      </w:r>
      <w:r w:rsidRPr="008B60C4">
        <w:rPr>
          <w:rFonts w:ascii="Times" w:hAnsi="Times"/>
          <w:color w:val="000000"/>
        </w:rPr>
        <w:t xml:space="preserve"> – zapytaniu cenowym oraz opis sposobu dokonywania oceny ich spełniania.</w:t>
      </w:r>
    </w:p>
    <w:p w14:paraId="69721A16" w14:textId="75364753" w:rsidR="00542063" w:rsidRDefault="00542063" w:rsidP="00542063">
      <w:pPr>
        <w:pStyle w:val="Akapitzlist"/>
        <w:widowControl w:val="0"/>
        <w:tabs>
          <w:tab w:val="left" w:pos="426"/>
        </w:tabs>
        <w:spacing w:after="120" w:line="360" w:lineRule="auto"/>
        <w:ind w:left="928"/>
        <w:jc w:val="both"/>
      </w:pPr>
      <w:r>
        <w:rPr>
          <w:rStyle w:val="font"/>
          <w:rFonts w:ascii="Times" w:hAnsi="Times" w:cs="Times"/>
          <w:color w:val="000000"/>
        </w:rPr>
        <w:t>Zamawiający nie określa szczegółowo w/w warunku.</w:t>
      </w:r>
    </w:p>
    <w:bookmarkEnd w:id="3"/>
    <w:p w14:paraId="1D81522E" w14:textId="77777777" w:rsidR="0020676D" w:rsidRPr="00007EC8" w:rsidRDefault="00911C90" w:rsidP="00007EC8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hanging="644"/>
        <w:rPr>
          <w:color w:val="000000"/>
          <w:lang w:eastAsia="ar-SA"/>
        </w:rPr>
      </w:pPr>
      <w:r w:rsidRPr="008B60C4">
        <w:rPr>
          <w:b/>
          <w:color w:val="000000"/>
          <w:lang w:eastAsia="ar-SA"/>
        </w:rPr>
        <w:t>Kryteria oceny oferty</w:t>
      </w:r>
      <w:r w:rsidRPr="008B60C4">
        <w:rPr>
          <w:color w:val="000000"/>
          <w:lang w:eastAsia="ar-SA"/>
        </w:rPr>
        <w:t>,</w:t>
      </w:r>
      <w:r w:rsidRPr="008B60C4">
        <w:t xml:space="preserve"> i</w:t>
      </w:r>
      <w:r w:rsidRPr="008B60C4">
        <w:rPr>
          <w:color w:val="000000"/>
          <w:lang w:eastAsia="ar-SA"/>
        </w:rPr>
        <w:t>nformacja o wagach punktowych lub procentowych przypisanych do poszczególnych kryteriów oceny oferty,</w:t>
      </w:r>
      <w:r w:rsidRPr="008B60C4">
        <w:t xml:space="preserve">  o</w:t>
      </w:r>
      <w:r w:rsidRPr="008B60C4">
        <w:rPr>
          <w:color w:val="000000"/>
          <w:lang w:eastAsia="ar-SA"/>
        </w:rPr>
        <w:t>pis sposobu przyznawania punktacji za spełnienie danego kryterium oceny oferty</w:t>
      </w:r>
    </w:p>
    <w:p w14:paraId="053A67F6" w14:textId="77777777" w:rsidR="00911C90" w:rsidRPr="005311CF" w:rsidRDefault="00911C90" w:rsidP="00911C90">
      <w:pPr>
        <w:spacing w:after="120"/>
        <w:ind w:firstLine="360"/>
        <w:jc w:val="both"/>
      </w:pPr>
      <w:r>
        <w:t xml:space="preserve">5.1 </w:t>
      </w:r>
      <w:r w:rsidRPr="005311CF">
        <w:t>Zamawiający dokona oceny ofert, na podstawie następujących kryteriów oceny ofert:</w:t>
      </w:r>
    </w:p>
    <w:tbl>
      <w:tblPr>
        <w:tblW w:w="94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1"/>
        <w:gridCol w:w="1770"/>
      </w:tblGrid>
      <w:tr w:rsidR="00911C90" w:rsidRPr="005311CF" w14:paraId="3EE08F4C" w14:textId="77777777" w:rsidTr="00EB4AE7">
        <w:tc>
          <w:tcPr>
            <w:tcW w:w="543" w:type="dxa"/>
            <w:shd w:val="clear" w:color="auto" w:fill="auto"/>
          </w:tcPr>
          <w:p w14:paraId="2CB2F327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Lp.</w:t>
            </w:r>
          </w:p>
        </w:tc>
        <w:tc>
          <w:tcPr>
            <w:tcW w:w="7121" w:type="dxa"/>
            <w:shd w:val="clear" w:color="auto" w:fill="auto"/>
          </w:tcPr>
          <w:p w14:paraId="6826EE24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Nazwa kryterium</w:t>
            </w:r>
          </w:p>
        </w:tc>
        <w:tc>
          <w:tcPr>
            <w:tcW w:w="1770" w:type="dxa"/>
            <w:shd w:val="clear" w:color="auto" w:fill="auto"/>
          </w:tcPr>
          <w:p w14:paraId="388AC627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Znaczenie kryterium (w %)</w:t>
            </w:r>
          </w:p>
        </w:tc>
      </w:tr>
      <w:tr w:rsidR="00911C90" w:rsidRPr="005311CF" w14:paraId="413C230B" w14:textId="77777777" w:rsidTr="00EB4AE7">
        <w:tc>
          <w:tcPr>
            <w:tcW w:w="543" w:type="dxa"/>
            <w:shd w:val="clear" w:color="auto" w:fill="auto"/>
          </w:tcPr>
          <w:p w14:paraId="47E63B3D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5311CF">
              <w:t>1</w:t>
            </w:r>
          </w:p>
        </w:tc>
        <w:tc>
          <w:tcPr>
            <w:tcW w:w="7121" w:type="dxa"/>
            <w:shd w:val="clear" w:color="auto" w:fill="auto"/>
          </w:tcPr>
          <w:p w14:paraId="667B6AD3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5311CF">
              <w:t>Cena</w:t>
            </w:r>
          </w:p>
        </w:tc>
        <w:tc>
          <w:tcPr>
            <w:tcW w:w="1770" w:type="dxa"/>
            <w:shd w:val="clear" w:color="auto" w:fill="auto"/>
          </w:tcPr>
          <w:p w14:paraId="27BE0E6D" w14:textId="77777777" w:rsidR="00911C90" w:rsidRPr="005311CF" w:rsidRDefault="00911C90" w:rsidP="00EB4AE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311CF">
              <w:t>100%</w:t>
            </w:r>
          </w:p>
        </w:tc>
      </w:tr>
    </w:tbl>
    <w:p w14:paraId="3B1946B8" w14:textId="77777777" w:rsidR="00911C90" w:rsidRPr="005311CF" w:rsidRDefault="00911C90" w:rsidP="0048273A">
      <w:pPr>
        <w:widowControl w:val="0"/>
        <w:autoSpaceDE w:val="0"/>
        <w:autoSpaceDN w:val="0"/>
        <w:adjustRightInd w:val="0"/>
        <w:spacing w:after="120"/>
        <w:jc w:val="both"/>
      </w:pPr>
    </w:p>
    <w:p w14:paraId="53BAE5FF" w14:textId="77777777" w:rsidR="00911C90" w:rsidRDefault="00911C90" w:rsidP="00911C90">
      <w:pPr>
        <w:pStyle w:val="Akapitzlist"/>
        <w:numPr>
          <w:ilvl w:val="1"/>
          <w:numId w:val="39"/>
        </w:numPr>
        <w:spacing w:after="120"/>
        <w:ind w:left="709"/>
        <w:jc w:val="both"/>
      </w:pPr>
      <w:r w:rsidRPr="005311CF">
        <w:t>Zamawiający dokona oceny ofert przyznając punkty w ramach poszczególnych kryteriów oceny ofert,   przyjmując zasadę, że 1% = 1 punkt.</w:t>
      </w:r>
    </w:p>
    <w:p w14:paraId="441649B8" w14:textId="77777777" w:rsidR="00911C90" w:rsidRPr="005311CF" w:rsidRDefault="00911C90" w:rsidP="00911C90">
      <w:pPr>
        <w:pStyle w:val="Akapitzlist"/>
        <w:numPr>
          <w:ilvl w:val="1"/>
          <w:numId w:val="39"/>
        </w:numPr>
        <w:spacing w:after="120"/>
        <w:jc w:val="both"/>
      </w:pPr>
      <w:r>
        <w:t xml:space="preserve"> P</w:t>
      </w:r>
      <w:r w:rsidRPr="005311CF">
        <w:t>unkty za kryterium „Cena” zostaną obliczone według wzoru:</w:t>
      </w:r>
    </w:p>
    <w:p w14:paraId="2616E8C5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Cena oferty najtańszej</w:t>
      </w:r>
    </w:p>
    <w:p w14:paraId="57EC87A2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-------------------------------   x 100 = liczba punktów</w:t>
      </w:r>
    </w:p>
    <w:p w14:paraId="281C494A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1418"/>
        <w:jc w:val="both"/>
      </w:pPr>
      <w:r w:rsidRPr="005311CF">
        <w:t>Cena oferty badanej</w:t>
      </w:r>
    </w:p>
    <w:p w14:paraId="603463E3" w14:textId="77777777" w:rsidR="00911C90" w:rsidRPr="005311CF" w:rsidRDefault="00911C90" w:rsidP="00911C90">
      <w:pPr>
        <w:widowControl w:val="0"/>
        <w:autoSpaceDE w:val="0"/>
        <w:autoSpaceDN w:val="0"/>
        <w:adjustRightInd w:val="0"/>
        <w:spacing w:after="120"/>
        <w:ind w:left="709"/>
        <w:jc w:val="both"/>
      </w:pPr>
      <w:r w:rsidRPr="005311CF">
        <w:t>Końcowy wynik powyższego działania zostanie zaokrąglony do dwóch miejsc po przecinku.</w:t>
      </w:r>
    </w:p>
    <w:p w14:paraId="54E8EAA8" w14:textId="77777777" w:rsidR="00911C90" w:rsidRDefault="00911C90" w:rsidP="0048273A">
      <w:pPr>
        <w:pStyle w:val="Akapitzlist"/>
        <w:numPr>
          <w:ilvl w:val="1"/>
          <w:numId w:val="39"/>
        </w:numPr>
        <w:suppressAutoHyphens/>
        <w:rPr>
          <w:lang w:eastAsia="ar-SA"/>
        </w:rPr>
      </w:pPr>
      <w:r w:rsidRPr="005311CF">
        <w:rPr>
          <w:lang w:eastAsia="ar-SA"/>
        </w:rPr>
        <w:t xml:space="preserve"> Za najkorzystniejszą zostanie uznana oferta z najniższą ceną.</w:t>
      </w:r>
    </w:p>
    <w:p w14:paraId="067F1E27" w14:textId="77777777" w:rsidR="0020676D" w:rsidRPr="0048273A" w:rsidRDefault="0020676D" w:rsidP="0020676D">
      <w:pPr>
        <w:pStyle w:val="Akapitzlist"/>
        <w:suppressAutoHyphens/>
        <w:ind w:left="786"/>
        <w:rPr>
          <w:lang w:eastAsia="ar-SA"/>
        </w:rPr>
      </w:pPr>
    </w:p>
    <w:p w14:paraId="55B47FF4" w14:textId="77777777" w:rsidR="00911C90" w:rsidRPr="00A90ED7" w:rsidRDefault="00911C90" w:rsidP="00911C90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hanging="786"/>
        <w:rPr>
          <w:b/>
          <w:color w:val="000000"/>
          <w:lang w:eastAsia="ar-SA"/>
        </w:rPr>
      </w:pPr>
      <w:r w:rsidRPr="00A90ED7">
        <w:rPr>
          <w:b/>
          <w:color w:val="000000"/>
          <w:lang w:eastAsia="ar-SA"/>
        </w:rPr>
        <w:t>Informacja o możliwości składania ofert częściowych, o ile zamawiający taką możliwość przewiduje.</w:t>
      </w:r>
    </w:p>
    <w:p w14:paraId="089D9FEA" w14:textId="77777777" w:rsidR="008976C5" w:rsidRPr="003811A3" w:rsidRDefault="008976C5" w:rsidP="00911C90">
      <w:pPr>
        <w:widowControl w:val="0"/>
        <w:suppressAutoHyphens/>
        <w:autoSpaceDE w:val="0"/>
        <w:autoSpaceDN w:val="0"/>
        <w:adjustRightInd w:val="0"/>
        <w:ind w:left="360"/>
        <w:rPr>
          <w:lang w:eastAsia="ar-SA"/>
        </w:rPr>
      </w:pPr>
      <w:r w:rsidRPr="003811A3">
        <w:rPr>
          <w:lang w:eastAsia="ar-SA"/>
        </w:rPr>
        <w:t>Zamawiający  nie dopuszcza składania ofert częściowych</w:t>
      </w:r>
    </w:p>
    <w:p w14:paraId="220C998B" w14:textId="77777777" w:rsidR="00911C90" w:rsidRPr="003811A3" w:rsidRDefault="00911C90" w:rsidP="00911C90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ar-SA"/>
        </w:rPr>
      </w:pPr>
    </w:p>
    <w:p w14:paraId="3E802850" w14:textId="77777777" w:rsidR="00127EE3" w:rsidRPr="00A90ED7" w:rsidRDefault="00127EE3" w:rsidP="00127EE3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left="426" w:hanging="284"/>
        <w:jc w:val="both"/>
        <w:rPr>
          <w:b/>
        </w:rPr>
      </w:pPr>
      <w:bookmarkStart w:id="4" w:name="_Hlk13230180"/>
      <w:r w:rsidRPr="00A90ED7">
        <w:rPr>
          <w:b/>
        </w:rPr>
        <w:t>Ofertę cenową należy złożyć na formularzu, który stanowi załącznik nr 1 do niniejszego zaproszenia. Oferta cenowa musi zawierać:</w:t>
      </w:r>
    </w:p>
    <w:p w14:paraId="55975C21" w14:textId="77777777" w:rsidR="00127EE3" w:rsidRPr="005311CF" w:rsidRDefault="00127EE3" w:rsidP="00127EE3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bookmarkEnd w:id="4"/>
    <w:p w14:paraId="2AB63A60" w14:textId="77777777" w:rsidR="00127EE3" w:rsidRDefault="00127EE3" w:rsidP="00127EE3">
      <w:pPr>
        <w:pStyle w:val="Akapitzlist"/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>
        <w:t>cenę brutto za realizację przedmiotu zamówienia oraz cenę brutto za ubezpieczenie                    1 wolontariusza projektu,</w:t>
      </w:r>
    </w:p>
    <w:p w14:paraId="51016F41" w14:textId="6B3899A2" w:rsidR="00911C90" w:rsidRPr="005311CF" w:rsidRDefault="00911C90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ind w:left="426" w:hanging="284"/>
        <w:jc w:val="both"/>
        <w:rPr>
          <w:b/>
          <w:bCs/>
        </w:rPr>
      </w:pPr>
      <w:r w:rsidRPr="005311CF">
        <w:rPr>
          <w:b/>
          <w:bCs/>
        </w:rPr>
        <w:t xml:space="preserve">Ofertę cenową należy złożyć </w:t>
      </w:r>
      <w:r w:rsidR="004E309D">
        <w:rPr>
          <w:b/>
          <w:bCs/>
        </w:rPr>
        <w:t xml:space="preserve">do </w:t>
      </w:r>
      <w:r w:rsidRPr="005311CF">
        <w:rPr>
          <w:b/>
          <w:bCs/>
        </w:rPr>
        <w:t xml:space="preserve">dnia </w:t>
      </w:r>
      <w:r w:rsidR="00127EE3">
        <w:rPr>
          <w:b/>
          <w:bCs/>
        </w:rPr>
        <w:t>22</w:t>
      </w:r>
      <w:r w:rsidR="000E19C4">
        <w:rPr>
          <w:b/>
          <w:bCs/>
        </w:rPr>
        <w:t>.</w:t>
      </w:r>
      <w:r w:rsidR="0041160A">
        <w:rPr>
          <w:b/>
          <w:bCs/>
        </w:rPr>
        <w:t>0</w:t>
      </w:r>
      <w:r>
        <w:rPr>
          <w:b/>
          <w:bCs/>
        </w:rPr>
        <w:t>1</w:t>
      </w:r>
      <w:r w:rsidR="0041160A">
        <w:rPr>
          <w:b/>
          <w:bCs/>
        </w:rPr>
        <w:t>.202</w:t>
      </w:r>
      <w:r w:rsidR="000E19C4">
        <w:rPr>
          <w:b/>
          <w:bCs/>
        </w:rPr>
        <w:t>1</w:t>
      </w:r>
      <w:r w:rsidRPr="005311CF">
        <w:rPr>
          <w:b/>
          <w:bCs/>
        </w:rPr>
        <w:t xml:space="preserve"> r. do godz. 9.00: </w:t>
      </w:r>
    </w:p>
    <w:p w14:paraId="3F15E895" w14:textId="14901FFE" w:rsidR="00911C90" w:rsidRPr="0048273A" w:rsidRDefault="00911C90" w:rsidP="0048273A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b/>
        </w:rPr>
      </w:pPr>
      <w:r w:rsidRPr="005311CF">
        <w:rPr>
          <w:b/>
          <w:bCs/>
        </w:rPr>
        <w:t xml:space="preserve">w formie pisemnej </w:t>
      </w:r>
      <w:r w:rsidRPr="005311CF">
        <w:rPr>
          <w:bCs/>
        </w:rPr>
        <w:t>w</w:t>
      </w:r>
      <w:r>
        <w:rPr>
          <w:bCs/>
        </w:rPr>
        <w:t xml:space="preserve"> </w:t>
      </w:r>
      <w:r w:rsidRPr="005311CF">
        <w:t xml:space="preserve">siedzibie Miejsko – Gminnego Ośrodka Pomocy Społecznej w Końskich, ul. Armii </w:t>
      </w:r>
      <w:r w:rsidR="00200E67">
        <w:t xml:space="preserve"> </w:t>
      </w:r>
      <w:r w:rsidRPr="005311CF">
        <w:t>Krajowej 22, 26</w:t>
      </w:r>
      <w:r w:rsidR="00200E67">
        <w:t xml:space="preserve"> </w:t>
      </w:r>
      <w:r w:rsidRPr="005311CF">
        <w:t>-</w:t>
      </w:r>
      <w:r w:rsidR="00200E67">
        <w:t xml:space="preserve"> </w:t>
      </w:r>
      <w:r w:rsidRPr="005311CF">
        <w:t>200 Końskie (</w:t>
      </w:r>
      <w:r w:rsidR="00200E67">
        <w:t xml:space="preserve"> punkt  obsługi </w:t>
      </w:r>
      <w:r w:rsidRPr="005311CF">
        <w:t xml:space="preserve">). </w:t>
      </w:r>
      <w:r w:rsidR="00200E67">
        <w:t xml:space="preserve"> </w:t>
      </w:r>
      <w:r w:rsidRPr="005311CF">
        <w:t xml:space="preserve">Oferty można </w:t>
      </w:r>
      <w:r w:rsidR="00200E67">
        <w:br/>
      </w:r>
      <w:r w:rsidRPr="005311CF">
        <w:t>składać od poniedziałku do piątku w godzinach 7.30 -15.30. z wyłączeniem dni ustawowo wolnych od pracy</w:t>
      </w:r>
      <w:r w:rsidRPr="005311CF">
        <w:rPr>
          <w:b/>
          <w:bCs/>
        </w:rPr>
        <w:t xml:space="preserve"> z dopiskiem na kopercie: Oferta cenowa-</w:t>
      </w:r>
      <w:r w:rsidRPr="00865232">
        <w:rPr>
          <w:b/>
        </w:rPr>
        <w:t xml:space="preserve"> </w:t>
      </w:r>
      <w:r w:rsidRPr="009804A0">
        <w:rPr>
          <w:b/>
        </w:rPr>
        <w:t xml:space="preserve">Ubezpieczenie wolontariuszy </w:t>
      </w:r>
      <w:r w:rsidRPr="009804A0">
        <w:rPr>
          <w:b/>
        </w:rPr>
        <w:lastRenderedPageBreak/>
        <w:t>w związku z prowadzeniem korepetycji</w:t>
      </w:r>
      <w:r>
        <w:rPr>
          <w:b/>
        </w:rPr>
        <w:t xml:space="preserve">, </w:t>
      </w:r>
      <w:r w:rsidRPr="005311CF">
        <w:rPr>
          <w:b/>
          <w:bCs/>
        </w:rPr>
        <w:t xml:space="preserve"> lub przesłać adres e-mail</w:t>
      </w:r>
      <w:r w:rsidRPr="005311CF">
        <w:rPr>
          <w:b/>
          <w:bCs/>
          <w:color w:val="FF0000"/>
        </w:rPr>
        <w:t xml:space="preserve">: </w:t>
      </w:r>
      <w:hyperlink r:id="rId9" w:history="1">
        <w:r w:rsidRPr="0071074B">
          <w:rPr>
            <w:rStyle w:val="Hipercze"/>
            <w:b/>
            <w:bCs/>
          </w:rPr>
          <w:t>zwierzynskae@mgops-konskie.pl</w:t>
        </w:r>
      </w:hyperlink>
      <w:r w:rsidR="00530918">
        <w:rPr>
          <w:rStyle w:val="Hipercze"/>
          <w:b/>
          <w:bCs/>
        </w:rPr>
        <w:t xml:space="preserve"> </w:t>
      </w:r>
      <w:r w:rsidRPr="005311CF">
        <w:rPr>
          <w:b/>
          <w:bCs/>
        </w:rPr>
        <w:t xml:space="preserve">z dopiskiem w tytule wiadomości: Oferta cenowa- </w:t>
      </w:r>
      <w:r w:rsidRPr="009804A0">
        <w:rPr>
          <w:b/>
        </w:rPr>
        <w:t>Ubezpieczenie wolontariuszy w związku z prowadzeniem korepetycji</w:t>
      </w:r>
      <w:r>
        <w:rPr>
          <w:b/>
        </w:rPr>
        <w:t>.</w:t>
      </w:r>
    </w:p>
    <w:p w14:paraId="71754971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>Rozpatrywane będą jedynie oferty, które:</w:t>
      </w:r>
    </w:p>
    <w:p w14:paraId="3B8F662B" w14:textId="77777777" w:rsidR="00127EE3" w:rsidRPr="005311CF" w:rsidRDefault="00127EE3" w:rsidP="00127E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t xml:space="preserve">zostały złożone w terminie przewidzianym w pkt. </w:t>
      </w:r>
      <w:r>
        <w:t>8</w:t>
      </w:r>
      <w:r w:rsidRPr="005311CF">
        <w:t xml:space="preserve"> </w:t>
      </w:r>
    </w:p>
    <w:p w14:paraId="074F4BAD" w14:textId="77777777" w:rsidR="00127EE3" w:rsidRPr="005311CF" w:rsidRDefault="00127EE3" w:rsidP="00127E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rPr>
          <w:lang w:eastAsia="ar-SA"/>
        </w:rPr>
        <w:t xml:space="preserve">spełniają warunki, o których mowa w pkt. </w:t>
      </w:r>
      <w:r>
        <w:rPr>
          <w:lang w:eastAsia="ar-SA"/>
        </w:rPr>
        <w:t>4</w:t>
      </w:r>
    </w:p>
    <w:p w14:paraId="0816ED57" w14:textId="77777777" w:rsidR="00127EE3" w:rsidRPr="005311CF" w:rsidRDefault="00127EE3" w:rsidP="00127EE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5311CF">
        <w:t>odpowiadają przedmiotowi zamówienia określonemu w niniejszym zaproszeniu,</w:t>
      </w:r>
    </w:p>
    <w:p w14:paraId="729BCCA3" w14:textId="77777777" w:rsidR="00127EE3" w:rsidRPr="005311CF" w:rsidRDefault="00127EE3" w:rsidP="00127EE3">
      <w:pPr>
        <w:widowControl w:val="0"/>
        <w:autoSpaceDE w:val="0"/>
        <w:autoSpaceDN w:val="0"/>
        <w:adjustRightInd w:val="0"/>
        <w:ind w:left="1065"/>
        <w:jc w:val="both"/>
      </w:pPr>
    </w:p>
    <w:p w14:paraId="5E068598" w14:textId="77777777" w:rsidR="00127EE3" w:rsidRPr="0048273A" w:rsidRDefault="00127EE3" w:rsidP="00127EE3">
      <w:pPr>
        <w:numPr>
          <w:ilvl w:val="0"/>
          <w:numId w:val="34"/>
        </w:numPr>
        <w:suppressAutoHyphens/>
        <w:jc w:val="both"/>
      </w:pPr>
      <w:r w:rsidRPr="00D442B8">
        <w:t>Zamawiający informuje, iż najpierw dokona oceny ofert, a następnie zbada czy wykonawca, którego oferta została oceniona jako najkorzystniejsza, nie podlega wykluczeniu oraz spełnia warunki udziału w postępowaniu.</w:t>
      </w:r>
    </w:p>
    <w:p w14:paraId="3B400624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>Zamawiający zaprosi do współpracy wykonawcę, którego oferta będzie najkorzystniejsza w oparciu o kryterium oceny ofert, o którym mowa w pk</w:t>
      </w:r>
      <w:r>
        <w:t>t.</w:t>
      </w:r>
      <w:r w:rsidRPr="005311CF">
        <w:t xml:space="preserve"> </w:t>
      </w:r>
      <w:r>
        <w:t>5</w:t>
      </w:r>
      <w:r w:rsidRPr="005311CF">
        <w:t xml:space="preserve"> spośród tych ofert, które nie podlegają odrzuceniu w oparciu o pkt. </w:t>
      </w:r>
      <w:r>
        <w:t>9</w:t>
      </w:r>
      <w:r w:rsidRPr="005311CF">
        <w:t>.</w:t>
      </w:r>
    </w:p>
    <w:p w14:paraId="22385877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W toku badania i oceny ofert Zamawiający może żądać od Wykonawców wyjaśnień dotyczących treści złożonych ofert.</w:t>
      </w:r>
    </w:p>
    <w:p w14:paraId="66A68859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W celu zapewnienia porównywalności wszystkich ofert, Zamawiający zastrzega sobie prawo do skontaktowania się z właściwymi Wykonawcami w celu uzupełnienia lub doprecyzowania ofert. Zamawiający zastrzega sobie prawo do odpowiedzi tylko na wybraną ofertę.</w:t>
      </w:r>
    </w:p>
    <w:p w14:paraId="1DC9A43D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Zamawiający zastrzega sobie prawo do negocjacji szczegółowych warunków oferty, w tym ceny.</w:t>
      </w:r>
    </w:p>
    <w:p w14:paraId="5BAE6CD5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rPr>
          <w:color w:val="212529"/>
          <w:lang w:eastAsia="ar-SA"/>
        </w:rPr>
        <w:t>Jeżeli Wykonawca, którego oferta zostanie wybrana będzie uchylał się od zawarcia umowy, Zamawiający może wybrać ofertę następną w kolejności.</w:t>
      </w:r>
    </w:p>
    <w:p w14:paraId="4D921BD1" w14:textId="77777777" w:rsidR="00127EE3" w:rsidRPr="005311CF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  <w:rPr>
          <w:bCs/>
        </w:rPr>
      </w:pPr>
      <w:r w:rsidRPr="005311CF">
        <w:rPr>
          <w:bCs/>
        </w:rPr>
        <w:t>Zamawiający zastrzega sobie prawo do rezygnacji z udzielenia zamówienia bez podania przyczyny.</w:t>
      </w:r>
    </w:p>
    <w:p w14:paraId="7942051A" w14:textId="77777777" w:rsidR="00127EE3" w:rsidRPr="00273BA3" w:rsidRDefault="00127EE3" w:rsidP="00127EE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jc w:val="both"/>
      </w:pPr>
      <w:r w:rsidRPr="005311CF">
        <w:t xml:space="preserve">Dodatkowe informacje można uzyskać od poniedziałku do piątku w godzinach od 8.00 do 14.00, pod nr telefonu 041 -41 372 79 20 wew. 107 osoba do kontaktów Pani </w:t>
      </w:r>
      <w:r>
        <w:t>Paula Wójcik</w:t>
      </w:r>
      <w:r w:rsidRPr="005311CF">
        <w:t xml:space="preserve">. </w:t>
      </w:r>
    </w:p>
    <w:p w14:paraId="3196C154" w14:textId="16F88433" w:rsidR="00911C90" w:rsidRPr="005311CF" w:rsidRDefault="00911C90" w:rsidP="00911C90">
      <w:pPr>
        <w:suppressAutoHyphens/>
        <w:rPr>
          <w:i/>
        </w:rPr>
      </w:pPr>
      <w:r w:rsidRPr="005311CF">
        <w:rPr>
          <w:i/>
          <w:iCs/>
          <w:color w:val="000000"/>
        </w:rPr>
        <w:t xml:space="preserve">Przesłana przez Państwa oferta cenowa nie stanowi oferty w rozumieniu ustawy z dnia </w:t>
      </w:r>
      <w:r w:rsidRPr="005311CF">
        <w:rPr>
          <w:i/>
          <w:iCs/>
          <w:color w:val="000000"/>
        </w:rPr>
        <w:br/>
      </w:r>
      <w:r w:rsidR="000244D4">
        <w:rPr>
          <w:i/>
          <w:iCs/>
          <w:color w:val="000000"/>
        </w:rPr>
        <w:t>11 września 2019r</w:t>
      </w:r>
      <w:r w:rsidRPr="005311CF">
        <w:rPr>
          <w:i/>
          <w:iCs/>
          <w:color w:val="000000"/>
        </w:rPr>
        <w:t>. Prawo zamówień publicznych</w:t>
      </w:r>
      <w:r w:rsidR="000244D4">
        <w:rPr>
          <w:i/>
          <w:iCs/>
          <w:color w:val="000000"/>
        </w:rPr>
        <w:t>.</w:t>
      </w:r>
    </w:p>
    <w:p w14:paraId="7F837C0B" w14:textId="77777777" w:rsidR="00911C90" w:rsidRPr="005311CF" w:rsidRDefault="00911C90" w:rsidP="00911C90">
      <w:pPr>
        <w:widowControl w:val="0"/>
        <w:autoSpaceDE w:val="0"/>
        <w:autoSpaceDN w:val="0"/>
        <w:adjustRightInd w:val="0"/>
        <w:rPr>
          <w:u w:val="single"/>
        </w:rPr>
      </w:pPr>
    </w:p>
    <w:p w14:paraId="723AAB9A" w14:textId="77777777" w:rsidR="00911C90" w:rsidRDefault="00911C90" w:rsidP="00911C90">
      <w:pPr>
        <w:widowControl w:val="0"/>
        <w:autoSpaceDE w:val="0"/>
        <w:autoSpaceDN w:val="0"/>
        <w:adjustRightInd w:val="0"/>
        <w:rPr>
          <w:u w:val="single"/>
        </w:rPr>
      </w:pPr>
      <w:bookmarkStart w:id="5" w:name="_Hlk13230864"/>
      <w:r>
        <w:rPr>
          <w:u w:val="single"/>
        </w:rPr>
        <w:t>Załączniki:</w:t>
      </w:r>
    </w:p>
    <w:p w14:paraId="4FD62BA7" w14:textId="77777777" w:rsidR="00911C90" w:rsidRDefault="00911C90" w:rsidP="00911C90">
      <w:pPr>
        <w:widowControl w:val="0"/>
        <w:autoSpaceDE w:val="0"/>
        <w:autoSpaceDN w:val="0"/>
        <w:adjustRightInd w:val="0"/>
      </w:pPr>
      <w:r>
        <w:t xml:space="preserve">Nr 1 – formularz oferty cenowej  </w:t>
      </w:r>
    </w:p>
    <w:p w14:paraId="6655977B" w14:textId="77777777" w:rsidR="00911C90" w:rsidRDefault="00911C90" w:rsidP="00911C90">
      <w:pPr>
        <w:widowControl w:val="0"/>
        <w:autoSpaceDE w:val="0"/>
        <w:autoSpaceDN w:val="0"/>
        <w:adjustRightInd w:val="0"/>
      </w:pPr>
      <w:r>
        <w:t>Nr 2 – wzór umowy powierzenia przetwarzania danych osobowych</w:t>
      </w:r>
    </w:p>
    <w:p w14:paraId="7CA14683" w14:textId="77777777" w:rsidR="00911C90" w:rsidRPr="00434CE2" w:rsidRDefault="00911C90" w:rsidP="00911C90">
      <w:pPr>
        <w:widowControl w:val="0"/>
        <w:autoSpaceDE w:val="0"/>
        <w:autoSpaceDN w:val="0"/>
        <w:adjustRightInd w:val="0"/>
      </w:pPr>
      <w:r>
        <w:t>Nr 3 - wzór klauzul informacyjnych w zakresie zawierania, wykonywania i rozliczania umów/zleceń procedowanych poza ustawą Prawo zamówień publicznych oraz szacowania wartości zamówienia publicznego</w:t>
      </w:r>
      <w:bookmarkEnd w:id="5"/>
    </w:p>
    <w:p w14:paraId="521B00F5" w14:textId="77777777" w:rsidR="00911C90" w:rsidRPr="009F4D0C" w:rsidRDefault="00911C90" w:rsidP="00911C90">
      <w:pPr>
        <w:spacing w:after="120"/>
        <w:jc w:val="both"/>
      </w:pPr>
    </w:p>
    <w:p w14:paraId="3CBECBC8" w14:textId="77777777" w:rsidR="000A1049" w:rsidRPr="00911C90" w:rsidRDefault="000A1049" w:rsidP="00911C90"/>
    <w:sectPr w:rsidR="000A1049" w:rsidRPr="00911C90" w:rsidSect="008917A5">
      <w:head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AC86" w14:textId="77777777" w:rsidR="00EE6965" w:rsidRDefault="00EE6965" w:rsidP="005F0E1E">
      <w:r>
        <w:separator/>
      </w:r>
    </w:p>
  </w:endnote>
  <w:endnote w:type="continuationSeparator" w:id="0">
    <w:p w14:paraId="118D0B1A" w14:textId="77777777" w:rsidR="00EE6965" w:rsidRDefault="00EE6965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EFE9" w14:textId="77777777" w:rsidR="00EE6965" w:rsidRDefault="00EE6965" w:rsidP="005F0E1E">
      <w:r>
        <w:separator/>
      </w:r>
    </w:p>
  </w:footnote>
  <w:footnote w:type="continuationSeparator" w:id="0">
    <w:p w14:paraId="7DD781DC" w14:textId="77777777" w:rsidR="00EE6965" w:rsidRDefault="00EE6965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E1121" w14:paraId="47A31AF3" w14:textId="77777777" w:rsidTr="003E11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BAD122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CB2A519" wp14:editId="1C7490D1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F5D79F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46895" wp14:editId="5B8D00F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5DD989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6B89C1" wp14:editId="7790928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F6F3076" w14:textId="77777777" w:rsidR="003E1121" w:rsidRDefault="003E112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051D741" wp14:editId="5EBB917B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DAE53" w14:textId="77777777" w:rsidR="003E1121" w:rsidRDefault="003E1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  <w:color w:val="00000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hint="default"/>
        <w:color w:val="00000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  <w:color w:val="00000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hint="default"/>
        <w:color w:val="00000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hint="default"/>
        <w:color w:val="00000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hint="default"/>
        <w:color w:val="00000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hint="default"/>
        <w:color w:val="000000"/>
        <w:lang w:eastAsia="pl-PL"/>
      </w:rPr>
    </w:lvl>
  </w:abstractNum>
  <w:abstractNum w:abstractNumId="1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</w:rPr>
    </w:lvl>
  </w:abstractNum>
  <w:abstractNum w:abstractNumId="2">
    <w:nsid w:val="00000009"/>
    <w:multiLevelType w:val="multilevel"/>
    <w:tmpl w:val="AB149442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9E6B99"/>
    <w:multiLevelType w:val="hybridMultilevel"/>
    <w:tmpl w:val="AE80DF60"/>
    <w:lvl w:ilvl="0" w:tplc="AF54A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3D2E"/>
    <w:multiLevelType w:val="multilevel"/>
    <w:tmpl w:val="923A3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6797EF6"/>
    <w:multiLevelType w:val="hybridMultilevel"/>
    <w:tmpl w:val="F8CA0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C3F46"/>
    <w:multiLevelType w:val="multilevel"/>
    <w:tmpl w:val="D294FD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7">
    <w:nsid w:val="086A719E"/>
    <w:multiLevelType w:val="hybridMultilevel"/>
    <w:tmpl w:val="D760FF8A"/>
    <w:lvl w:ilvl="0" w:tplc="EB62A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3F75EC"/>
    <w:multiLevelType w:val="hybridMultilevel"/>
    <w:tmpl w:val="F8DEF572"/>
    <w:lvl w:ilvl="0" w:tplc="859AC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5A3907"/>
    <w:multiLevelType w:val="hybridMultilevel"/>
    <w:tmpl w:val="FE581F28"/>
    <w:lvl w:ilvl="0" w:tplc="673CE37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073C2"/>
    <w:multiLevelType w:val="hybridMultilevel"/>
    <w:tmpl w:val="FE0EFA7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22DDA"/>
    <w:multiLevelType w:val="hybridMultilevel"/>
    <w:tmpl w:val="4A2CE3FE"/>
    <w:lvl w:ilvl="0" w:tplc="39EA3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EA3962"/>
    <w:multiLevelType w:val="hybridMultilevel"/>
    <w:tmpl w:val="670A42FE"/>
    <w:lvl w:ilvl="0" w:tplc="90E085C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C7138"/>
    <w:multiLevelType w:val="multilevel"/>
    <w:tmpl w:val="756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4">
    <w:nsid w:val="14E66B63"/>
    <w:multiLevelType w:val="hybridMultilevel"/>
    <w:tmpl w:val="BA0614D8"/>
    <w:lvl w:ilvl="0" w:tplc="A176D35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E1448"/>
    <w:multiLevelType w:val="hybridMultilevel"/>
    <w:tmpl w:val="7CCC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21BEB"/>
    <w:multiLevelType w:val="hybridMultilevel"/>
    <w:tmpl w:val="70FA8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4E2593"/>
    <w:multiLevelType w:val="multilevel"/>
    <w:tmpl w:val="674AE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733770B"/>
    <w:multiLevelType w:val="hybridMultilevel"/>
    <w:tmpl w:val="8D382214"/>
    <w:lvl w:ilvl="0" w:tplc="D89EADC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56283"/>
    <w:multiLevelType w:val="multilevel"/>
    <w:tmpl w:val="33C20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1A0045"/>
    <w:multiLevelType w:val="multilevel"/>
    <w:tmpl w:val="F1ACF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327B2B"/>
    <w:multiLevelType w:val="hybridMultilevel"/>
    <w:tmpl w:val="E158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1C59"/>
    <w:multiLevelType w:val="hybridMultilevel"/>
    <w:tmpl w:val="975AE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203F"/>
    <w:multiLevelType w:val="multilevel"/>
    <w:tmpl w:val="52D670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6">
    <w:nsid w:val="47321072"/>
    <w:multiLevelType w:val="hybridMultilevel"/>
    <w:tmpl w:val="0F62A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541CD5"/>
    <w:multiLevelType w:val="multilevel"/>
    <w:tmpl w:val="A2A2C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FE1759"/>
    <w:multiLevelType w:val="hybridMultilevel"/>
    <w:tmpl w:val="B8F40CC2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50741"/>
    <w:multiLevelType w:val="hybridMultilevel"/>
    <w:tmpl w:val="307A289E"/>
    <w:lvl w:ilvl="0" w:tplc="DC321A9C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8AB36D2"/>
    <w:multiLevelType w:val="hybridMultilevel"/>
    <w:tmpl w:val="1C540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0E37"/>
    <w:multiLevelType w:val="multilevel"/>
    <w:tmpl w:val="F5C42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2">
    <w:nsid w:val="75AB7EF0"/>
    <w:multiLevelType w:val="hybridMultilevel"/>
    <w:tmpl w:val="9B92B582"/>
    <w:lvl w:ilvl="0" w:tplc="419083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B6A35"/>
    <w:multiLevelType w:val="hybridMultilevel"/>
    <w:tmpl w:val="920080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7"/>
  </w:num>
  <w:num w:numId="5">
    <w:abstractNumId w:val="29"/>
  </w:num>
  <w:num w:numId="6">
    <w:abstractNumId w:val="10"/>
  </w:num>
  <w:num w:numId="7">
    <w:abstractNumId w:val="12"/>
  </w:num>
  <w:num w:numId="8">
    <w:abstractNumId w:val="18"/>
  </w:num>
  <w:num w:numId="9">
    <w:abstractNumId w:val="5"/>
  </w:num>
  <w:num w:numId="10">
    <w:abstractNumId w:val="15"/>
  </w:num>
  <w:num w:numId="11">
    <w:abstractNumId w:val="21"/>
  </w:num>
  <w:num w:numId="12">
    <w:abstractNumId w:val="25"/>
  </w:num>
  <w:num w:numId="13">
    <w:abstractNumId w:val="14"/>
  </w:num>
  <w:num w:numId="14">
    <w:abstractNumId w:val="22"/>
  </w:num>
  <w:num w:numId="15">
    <w:abstractNumId w:val="30"/>
  </w:num>
  <w:num w:numId="16">
    <w:abstractNumId w:val="32"/>
  </w:num>
  <w:num w:numId="17">
    <w:abstractNumId w:val="3"/>
  </w:num>
  <w:num w:numId="18">
    <w:abstractNumId w:val="11"/>
  </w:num>
  <w:num w:numId="19">
    <w:abstractNumId w:val="27"/>
  </w:num>
  <w:num w:numId="20">
    <w:abstractNumId w:val="33"/>
  </w:num>
  <w:num w:numId="21">
    <w:abstractNumId w:val="28"/>
  </w:num>
  <w:num w:numId="22">
    <w:abstractNumId w:val="26"/>
  </w:num>
  <w:num w:numId="23">
    <w:abstractNumId w:val="16"/>
  </w:num>
  <w:num w:numId="24">
    <w:abstractNumId w:val="17"/>
  </w:num>
  <w:num w:numId="25">
    <w:abstractNumId w:val="20"/>
  </w:num>
  <w:num w:numId="26">
    <w:abstractNumId w:val="2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9"/>
  </w:num>
  <w:num w:numId="31">
    <w:abstractNumId w:val="8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07EC8"/>
    <w:rsid w:val="00015D52"/>
    <w:rsid w:val="000225B4"/>
    <w:rsid w:val="000244D4"/>
    <w:rsid w:val="000267B5"/>
    <w:rsid w:val="00064419"/>
    <w:rsid w:val="00066E8E"/>
    <w:rsid w:val="0008393F"/>
    <w:rsid w:val="000A1049"/>
    <w:rsid w:val="000C115F"/>
    <w:rsid w:val="000E19C4"/>
    <w:rsid w:val="000E2D30"/>
    <w:rsid w:val="000E5987"/>
    <w:rsid w:val="000E7215"/>
    <w:rsid w:val="000E7454"/>
    <w:rsid w:val="00110403"/>
    <w:rsid w:val="00127634"/>
    <w:rsid w:val="00127EE3"/>
    <w:rsid w:val="001350E5"/>
    <w:rsid w:val="0018614F"/>
    <w:rsid w:val="00192B89"/>
    <w:rsid w:val="001A320E"/>
    <w:rsid w:val="001B73F3"/>
    <w:rsid w:val="001C7440"/>
    <w:rsid w:val="001F0085"/>
    <w:rsid w:val="001F691D"/>
    <w:rsid w:val="00200E67"/>
    <w:rsid w:val="0020676D"/>
    <w:rsid w:val="002202DB"/>
    <w:rsid w:val="002B190D"/>
    <w:rsid w:val="002C4C03"/>
    <w:rsid w:val="003234D5"/>
    <w:rsid w:val="00330AAA"/>
    <w:rsid w:val="00350243"/>
    <w:rsid w:val="00357EE0"/>
    <w:rsid w:val="003811A3"/>
    <w:rsid w:val="003815B2"/>
    <w:rsid w:val="00383CDC"/>
    <w:rsid w:val="00386690"/>
    <w:rsid w:val="00396908"/>
    <w:rsid w:val="003A3A75"/>
    <w:rsid w:val="003E1121"/>
    <w:rsid w:val="003E5A62"/>
    <w:rsid w:val="003E6FD1"/>
    <w:rsid w:val="004004B0"/>
    <w:rsid w:val="004006DC"/>
    <w:rsid w:val="0041160A"/>
    <w:rsid w:val="00434CE2"/>
    <w:rsid w:val="00455D9B"/>
    <w:rsid w:val="0046244C"/>
    <w:rsid w:val="0048273A"/>
    <w:rsid w:val="004E309D"/>
    <w:rsid w:val="004F14FB"/>
    <w:rsid w:val="005054ED"/>
    <w:rsid w:val="00505ED8"/>
    <w:rsid w:val="00530918"/>
    <w:rsid w:val="00542063"/>
    <w:rsid w:val="00551A9D"/>
    <w:rsid w:val="00553CD0"/>
    <w:rsid w:val="00556FB4"/>
    <w:rsid w:val="00557CF1"/>
    <w:rsid w:val="005644E1"/>
    <w:rsid w:val="0058734A"/>
    <w:rsid w:val="00591B9B"/>
    <w:rsid w:val="005B29CD"/>
    <w:rsid w:val="005D4D6C"/>
    <w:rsid w:val="005E187D"/>
    <w:rsid w:val="005F0E1E"/>
    <w:rsid w:val="005F5E1A"/>
    <w:rsid w:val="0062037F"/>
    <w:rsid w:val="006374BC"/>
    <w:rsid w:val="00660B68"/>
    <w:rsid w:val="006806AF"/>
    <w:rsid w:val="00695CE3"/>
    <w:rsid w:val="006C5900"/>
    <w:rsid w:val="006F1C5B"/>
    <w:rsid w:val="00723177"/>
    <w:rsid w:val="0072748C"/>
    <w:rsid w:val="00727D46"/>
    <w:rsid w:val="0073636A"/>
    <w:rsid w:val="00762F78"/>
    <w:rsid w:val="00770476"/>
    <w:rsid w:val="007776C8"/>
    <w:rsid w:val="007C6A61"/>
    <w:rsid w:val="007D459E"/>
    <w:rsid w:val="007D71B7"/>
    <w:rsid w:val="007E20F2"/>
    <w:rsid w:val="007F74F3"/>
    <w:rsid w:val="00817E1E"/>
    <w:rsid w:val="0082102C"/>
    <w:rsid w:val="00827C02"/>
    <w:rsid w:val="0083456A"/>
    <w:rsid w:val="00860D36"/>
    <w:rsid w:val="00865232"/>
    <w:rsid w:val="00881368"/>
    <w:rsid w:val="008917A5"/>
    <w:rsid w:val="00892A7E"/>
    <w:rsid w:val="00894F77"/>
    <w:rsid w:val="008959AD"/>
    <w:rsid w:val="008976C5"/>
    <w:rsid w:val="008A5377"/>
    <w:rsid w:val="008F23B4"/>
    <w:rsid w:val="008F3D96"/>
    <w:rsid w:val="008F7603"/>
    <w:rsid w:val="00911C53"/>
    <w:rsid w:val="00911C90"/>
    <w:rsid w:val="0094203A"/>
    <w:rsid w:val="0097730B"/>
    <w:rsid w:val="009804A0"/>
    <w:rsid w:val="00994600"/>
    <w:rsid w:val="009C03D0"/>
    <w:rsid w:val="009E703D"/>
    <w:rsid w:val="00A37C9E"/>
    <w:rsid w:val="00A73DEA"/>
    <w:rsid w:val="00A804A7"/>
    <w:rsid w:val="00A919A5"/>
    <w:rsid w:val="00AA09CC"/>
    <w:rsid w:val="00AC05F8"/>
    <w:rsid w:val="00AF25FF"/>
    <w:rsid w:val="00AF7DBA"/>
    <w:rsid w:val="00B11F5B"/>
    <w:rsid w:val="00B173FE"/>
    <w:rsid w:val="00B66830"/>
    <w:rsid w:val="00B731A6"/>
    <w:rsid w:val="00BA0B4A"/>
    <w:rsid w:val="00BA3EF5"/>
    <w:rsid w:val="00BC6602"/>
    <w:rsid w:val="00BC7771"/>
    <w:rsid w:val="00BE5328"/>
    <w:rsid w:val="00BF4F6F"/>
    <w:rsid w:val="00C37D60"/>
    <w:rsid w:val="00C411E8"/>
    <w:rsid w:val="00C55195"/>
    <w:rsid w:val="00C55C0A"/>
    <w:rsid w:val="00C61DCE"/>
    <w:rsid w:val="00C62764"/>
    <w:rsid w:val="00C63613"/>
    <w:rsid w:val="00CA39C3"/>
    <w:rsid w:val="00CB118D"/>
    <w:rsid w:val="00CC01AE"/>
    <w:rsid w:val="00CE67C7"/>
    <w:rsid w:val="00CF0BFF"/>
    <w:rsid w:val="00CF78AB"/>
    <w:rsid w:val="00D32E83"/>
    <w:rsid w:val="00D442B8"/>
    <w:rsid w:val="00D4617F"/>
    <w:rsid w:val="00D5772C"/>
    <w:rsid w:val="00D70BB9"/>
    <w:rsid w:val="00D74ACC"/>
    <w:rsid w:val="00DA1D1A"/>
    <w:rsid w:val="00DA59BE"/>
    <w:rsid w:val="00DD2FFF"/>
    <w:rsid w:val="00DD5DF9"/>
    <w:rsid w:val="00EB0FEB"/>
    <w:rsid w:val="00EE0562"/>
    <w:rsid w:val="00EE6965"/>
    <w:rsid w:val="00EF2567"/>
    <w:rsid w:val="00EF3271"/>
    <w:rsid w:val="00F2381E"/>
    <w:rsid w:val="00F35CF4"/>
    <w:rsid w:val="00F419AE"/>
    <w:rsid w:val="00F53F69"/>
    <w:rsid w:val="00F768BF"/>
    <w:rsid w:val="00F92D60"/>
    <w:rsid w:val="00FA296D"/>
    <w:rsid w:val="00FA7224"/>
    <w:rsid w:val="00FC1BD6"/>
    <w:rsid w:val="00FC34E1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F25F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F25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4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4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D2FFF"/>
    <w:rPr>
      <w:b/>
      <w:bCs/>
    </w:rPr>
  </w:style>
  <w:style w:type="paragraph" w:customStyle="1" w:styleId="Nagwek3">
    <w:name w:val="Nagłówek3"/>
    <w:basedOn w:val="Normalny"/>
    <w:next w:val="Tekstpodstawowy"/>
    <w:rsid w:val="009E703D"/>
    <w:pPr>
      <w:jc w:val="center"/>
    </w:pPr>
    <w:rPr>
      <w:b/>
      <w:bCs/>
      <w:sz w:val="28"/>
      <w:u w:val="single"/>
      <w:lang w:eastAsia="zh-CN"/>
    </w:rPr>
  </w:style>
  <w:style w:type="paragraph" w:customStyle="1" w:styleId="Akapitzlist1">
    <w:name w:val="Akapit z listą1"/>
    <w:basedOn w:val="Normalny"/>
    <w:rsid w:val="009804A0"/>
    <w:pPr>
      <w:suppressAutoHyphens/>
      <w:ind w:left="720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804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4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F25FF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F25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4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4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D2FFF"/>
    <w:rPr>
      <w:b/>
      <w:bCs/>
    </w:rPr>
  </w:style>
  <w:style w:type="paragraph" w:customStyle="1" w:styleId="Nagwek3">
    <w:name w:val="Nagłówek3"/>
    <w:basedOn w:val="Normalny"/>
    <w:next w:val="Tekstpodstawowy"/>
    <w:rsid w:val="009E703D"/>
    <w:pPr>
      <w:jc w:val="center"/>
    </w:pPr>
    <w:rPr>
      <w:b/>
      <w:bCs/>
      <w:sz w:val="28"/>
      <w:u w:val="single"/>
      <w:lang w:eastAsia="zh-CN"/>
    </w:rPr>
  </w:style>
  <w:style w:type="paragraph" w:customStyle="1" w:styleId="Akapitzlist1">
    <w:name w:val="Akapit z listą1"/>
    <w:basedOn w:val="Normalny"/>
    <w:rsid w:val="009804A0"/>
    <w:pPr>
      <w:suppressAutoHyphens/>
      <w:ind w:left="720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804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4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erzynskae@mgops-ko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C416-5101-45D8-89E1-EE035DEF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34</cp:revision>
  <cp:lastPrinted>2020-01-14T10:58:00Z</cp:lastPrinted>
  <dcterms:created xsi:type="dcterms:W3CDTF">2020-01-13T07:45:00Z</dcterms:created>
  <dcterms:modified xsi:type="dcterms:W3CDTF">2021-01-18T13:24:00Z</dcterms:modified>
</cp:coreProperties>
</file>